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A062F" w14:textId="22F1B5E5" w:rsidR="00EE5530" w:rsidRDefault="009330F2" w:rsidP="00543F26">
      <w:pPr>
        <w:pStyle w:val="Titolo1"/>
        <w:numPr>
          <w:ilvl w:val="0"/>
          <w:numId w:val="0"/>
        </w:numPr>
        <w:ind w:right="142"/>
        <w:rPr>
          <w:lang w:val="en-GB"/>
        </w:rPr>
      </w:pPr>
      <w:bookmarkStart w:id="0" w:name="_Toc38291629"/>
      <w:r>
        <w:rPr>
          <w:lang w:val="en-GB"/>
        </w:rPr>
        <w:t>1</w:t>
      </w:r>
      <w:r w:rsidR="00D2645F">
        <w:rPr>
          <w:lang w:val="en-GB"/>
        </w:rPr>
        <w:t>1</w:t>
      </w:r>
      <w:bookmarkStart w:id="1" w:name="_GoBack"/>
      <w:bookmarkEnd w:id="1"/>
      <w:r w:rsidR="00ED48DE" w:rsidRPr="00ED48DE">
        <w:rPr>
          <w:vertAlign w:val="superscript"/>
          <w:lang w:val="en-GB"/>
        </w:rPr>
        <w:t>th</w:t>
      </w:r>
      <w:r w:rsidR="00ED48DE">
        <w:rPr>
          <w:lang w:val="en-GB"/>
        </w:rPr>
        <w:t xml:space="preserve"> </w:t>
      </w:r>
      <w:r w:rsidR="00543F26" w:rsidRPr="00543F26">
        <w:rPr>
          <w:lang w:val="en-GB"/>
        </w:rPr>
        <w:t>FIELDS WP1 meeting</w:t>
      </w:r>
      <w:r w:rsidR="00543F26">
        <w:rPr>
          <w:lang w:val="en-GB"/>
        </w:rPr>
        <w:t xml:space="preserve"> </w:t>
      </w:r>
      <w:bookmarkEnd w:id="0"/>
    </w:p>
    <w:p w14:paraId="1FB22460" w14:textId="77777777" w:rsidR="00D2645F" w:rsidRDefault="00D2645F" w:rsidP="00D2645F">
      <w:pPr>
        <w:jc w:val="both"/>
        <w:rPr>
          <w:b/>
        </w:rPr>
      </w:pPr>
      <w:r>
        <w:rPr>
          <w:b/>
        </w:rPr>
        <w:t xml:space="preserve">Date: </w:t>
      </w:r>
      <w:r>
        <w:rPr>
          <w:bCs/>
        </w:rPr>
        <w:t>18</w:t>
      </w:r>
      <w:r w:rsidRPr="004F7236">
        <w:rPr>
          <w:bCs/>
        </w:rPr>
        <w:t xml:space="preserve"> </w:t>
      </w:r>
      <w:r>
        <w:rPr>
          <w:bCs/>
        </w:rPr>
        <w:t>November</w:t>
      </w:r>
      <w:r w:rsidRPr="004F7236">
        <w:rPr>
          <w:bCs/>
        </w:rPr>
        <w:t xml:space="preserve"> 2020</w:t>
      </w:r>
      <w:r>
        <w:rPr>
          <w:bCs/>
        </w:rPr>
        <w:t>, 14:30 CET</w:t>
      </w:r>
    </w:p>
    <w:p w14:paraId="102A3E23" w14:textId="77777777" w:rsidR="00D2645F" w:rsidRPr="004F7236" w:rsidRDefault="00D2645F" w:rsidP="00D2645F">
      <w:pPr>
        <w:jc w:val="both"/>
        <w:rPr>
          <w:bCs/>
        </w:rPr>
      </w:pPr>
      <w:r w:rsidRPr="004F7236">
        <w:rPr>
          <w:b/>
        </w:rPr>
        <w:t xml:space="preserve">Subject: </w:t>
      </w:r>
      <w:r>
        <w:rPr>
          <w:bCs/>
        </w:rPr>
        <w:t>State of ongoing tasks</w:t>
      </w:r>
    </w:p>
    <w:p w14:paraId="3F9E6E3A" w14:textId="77777777" w:rsidR="00D2645F" w:rsidRPr="004F7236" w:rsidRDefault="00D2645F" w:rsidP="00D2645F">
      <w:pPr>
        <w:jc w:val="both"/>
        <w:rPr>
          <w:bCs/>
        </w:rPr>
      </w:pPr>
      <w:r w:rsidRPr="004F7236">
        <w:rPr>
          <w:b/>
        </w:rPr>
        <w:t>Participants:</w:t>
      </w:r>
      <w:r>
        <w:rPr>
          <w:b/>
        </w:rPr>
        <w:t xml:space="preserve"> </w:t>
      </w:r>
      <w:r w:rsidRPr="00206437">
        <w:rPr>
          <w:bCs/>
        </w:rPr>
        <w:t>Francesca</w:t>
      </w:r>
      <w:r>
        <w:rPr>
          <w:bCs/>
        </w:rPr>
        <w:t xml:space="preserve"> Sanna (UNITO)</w:t>
      </w:r>
      <w:r w:rsidRPr="00206437">
        <w:rPr>
          <w:bCs/>
        </w:rPr>
        <w:t xml:space="preserve">, Daniel </w:t>
      </w:r>
      <w:r>
        <w:rPr>
          <w:bCs/>
        </w:rPr>
        <w:t xml:space="preserve">Fenrich </w:t>
      </w:r>
      <w:r w:rsidRPr="00206437">
        <w:rPr>
          <w:bCs/>
        </w:rPr>
        <w:t>(UHOH), M</w:t>
      </w:r>
      <w:r>
        <w:rPr>
          <w:bCs/>
        </w:rPr>
        <w:t>aria Joao Proença (EfVET)</w:t>
      </w:r>
      <w:r w:rsidRPr="00206437">
        <w:rPr>
          <w:bCs/>
        </w:rPr>
        <w:t>, Jaques</w:t>
      </w:r>
      <w:r>
        <w:rPr>
          <w:bCs/>
        </w:rPr>
        <w:t xml:space="preserve"> Trienekens (WUR)</w:t>
      </w:r>
      <w:r w:rsidRPr="00206437">
        <w:rPr>
          <w:bCs/>
        </w:rPr>
        <w:t>, Line</w:t>
      </w:r>
      <w:r>
        <w:rPr>
          <w:bCs/>
        </w:rPr>
        <w:t xml:space="preserve"> Friis Lindner (ISEKI)</w:t>
      </w:r>
      <w:r w:rsidRPr="00206437">
        <w:rPr>
          <w:bCs/>
        </w:rPr>
        <w:t xml:space="preserve">, Erika </w:t>
      </w:r>
      <w:r>
        <w:rPr>
          <w:bCs/>
        </w:rPr>
        <w:t>M. Rodriguez (</w:t>
      </w:r>
      <w:r w:rsidRPr="00206437">
        <w:rPr>
          <w:bCs/>
        </w:rPr>
        <w:t>LLLP</w:t>
      </w:r>
      <w:r>
        <w:rPr>
          <w:bCs/>
        </w:rPr>
        <w:t>)</w:t>
      </w:r>
      <w:r w:rsidRPr="00206437">
        <w:rPr>
          <w:bCs/>
        </w:rPr>
        <w:t>, Christoph</w:t>
      </w:r>
      <w:r>
        <w:rPr>
          <w:bCs/>
        </w:rPr>
        <w:t xml:space="preserve"> Knöbl (ISEKI)</w:t>
      </w:r>
      <w:r w:rsidRPr="00206437">
        <w:rPr>
          <w:bCs/>
        </w:rPr>
        <w:t>, Camilla Tomao</w:t>
      </w:r>
      <w:r>
        <w:rPr>
          <w:bCs/>
        </w:rPr>
        <w:t xml:space="preserve"> (CONFAGRI), Danielle Rossi (CONFAGRI) Luis Mayor (ISEKI)</w:t>
      </w:r>
    </w:p>
    <w:p w14:paraId="3BF772AC" w14:textId="77777777" w:rsidR="00D2645F" w:rsidRPr="004A3F6D" w:rsidRDefault="00D2645F" w:rsidP="00D2645F">
      <w:pPr>
        <w:pBdr>
          <w:bottom w:val="single" w:sz="6" w:space="1" w:color="auto"/>
        </w:pBdr>
        <w:jc w:val="both"/>
        <w:rPr>
          <w:bCs/>
          <w:lang w:val="it-IT"/>
        </w:rPr>
      </w:pPr>
      <w:r w:rsidRPr="004A3F6D">
        <w:rPr>
          <w:b/>
          <w:lang w:val="it-IT"/>
        </w:rPr>
        <w:t>Excused attendance:</w:t>
      </w:r>
      <w:r w:rsidRPr="004A3F6D">
        <w:rPr>
          <w:bCs/>
          <w:lang w:val="it-IT"/>
        </w:rPr>
        <w:t xml:space="preserve"> Remigio Berruto (UNITO)</w:t>
      </w:r>
    </w:p>
    <w:p w14:paraId="1EF714E4" w14:textId="77777777" w:rsidR="00D2645F" w:rsidRDefault="00D2645F" w:rsidP="00D2645F">
      <w:pPr>
        <w:jc w:val="both"/>
        <w:rPr>
          <w:b/>
        </w:rPr>
      </w:pPr>
      <w:r w:rsidRPr="004F7236">
        <w:rPr>
          <w:b/>
        </w:rPr>
        <w:t>Topics discussed:</w:t>
      </w:r>
    </w:p>
    <w:p w14:paraId="07E93198" w14:textId="77777777" w:rsidR="00D2645F" w:rsidRPr="00A62427" w:rsidRDefault="00D2645F" w:rsidP="0025667B">
      <w:pPr>
        <w:pStyle w:val="Paragrafoelenco"/>
        <w:numPr>
          <w:ilvl w:val="0"/>
          <w:numId w:val="4"/>
        </w:numPr>
        <w:spacing w:before="0" w:after="160" w:line="259" w:lineRule="auto"/>
        <w:ind w:left="426"/>
        <w:jc w:val="both"/>
        <w:rPr>
          <w:bCs/>
          <w:u w:val="single"/>
        </w:rPr>
      </w:pPr>
      <w:r>
        <w:rPr>
          <w:bCs/>
        </w:rPr>
        <w:t xml:space="preserve">Task 1.1. </w:t>
      </w:r>
      <w:hyperlink r:id="rId8" w:history="1">
        <w:r w:rsidRPr="00A62427">
          <w:rPr>
            <w:rStyle w:val="Collegamentoipertestuale"/>
            <w:bCs/>
          </w:rPr>
          <w:t>Deliverable 1.1</w:t>
        </w:r>
      </w:hyperlink>
      <w:r>
        <w:rPr>
          <w:bCs/>
        </w:rPr>
        <w:t xml:space="preserve"> (“Stakeholders strategic plans and analysis report”) is complete and available in the management portal. Francesca explains the last modifications. </w:t>
      </w:r>
      <w:r w:rsidRPr="00474506">
        <w:rPr>
          <w:b/>
          <w:color w:val="FF0000"/>
        </w:rPr>
        <w:t>ISEKI will ask the HSC to review</w:t>
      </w:r>
      <w:r>
        <w:rPr>
          <w:b/>
          <w:color w:val="FF0000"/>
        </w:rPr>
        <w:t>, implement and improve</w:t>
      </w:r>
      <w:r w:rsidRPr="00474506">
        <w:rPr>
          <w:b/>
          <w:color w:val="FF0000"/>
        </w:rPr>
        <w:t xml:space="preserve"> the deliverable, deadline 30 November</w:t>
      </w:r>
      <w:r>
        <w:rPr>
          <w:b/>
          <w:color w:val="FF0000"/>
        </w:rPr>
        <w:t>, kindly asking to respect the deadline.</w:t>
      </w:r>
    </w:p>
    <w:p w14:paraId="182041A1" w14:textId="77777777" w:rsidR="00D2645F" w:rsidRDefault="00D2645F" w:rsidP="0025667B">
      <w:pPr>
        <w:pStyle w:val="Paragrafoelenco"/>
        <w:numPr>
          <w:ilvl w:val="0"/>
          <w:numId w:val="4"/>
        </w:numPr>
        <w:spacing w:before="0" w:after="160" w:line="259" w:lineRule="auto"/>
        <w:ind w:left="426"/>
        <w:jc w:val="both"/>
        <w:rPr>
          <w:bCs/>
        </w:rPr>
      </w:pPr>
      <w:r>
        <w:rPr>
          <w:bCs/>
        </w:rPr>
        <w:t xml:space="preserve">Task 1.3. </w:t>
      </w:r>
      <w:hyperlink r:id="rId9" w:history="1">
        <w:r w:rsidRPr="00474506">
          <w:rPr>
            <w:rStyle w:val="Collegamentoipertestuale"/>
            <w:bCs/>
          </w:rPr>
          <w:t>Deliverable 1.5 draft</w:t>
        </w:r>
      </w:hyperlink>
      <w:r>
        <w:rPr>
          <w:bCs/>
        </w:rPr>
        <w:t xml:space="preserve"> (“Focus group analysis”) is complete and available in the management portal. Luis explains how document is structured.  </w:t>
      </w:r>
      <w:r w:rsidRPr="00474506">
        <w:rPr>
          <w:b/>
          <w:color w:val="FF0000"/>
        </w:rPr>
        <w:t>ISEKI will ask project partners to review the deliverable, deadline 30 November. After that the revised deliverable will be sent to the HSC</w:t>
      </w:r>
      <w:r w:rsidRPr="00474506">
        <w:rPr>
          <w:b/>
        </w:rPr>
        <w:t>.</w:t>
      </w:r>
    </w:p>
    <w:p w14:paraId="288273D0" w14:textId="77777777" w:rsidR="00D2645F" w:rsidRPr="00594C1F" w:rsidRDefault="00D2645F" w:rsidP="0025667B">
      <w:pPr>
        <w:pStyle w:val="Paragrafoelenco"/>
        <w:numPr>
          <w:ilvl w:val="0"/>
          <w:numId w:val="4"/>
        </w:numPr>
        <w:spacing w:before="0" w:after="160" w:line="259" w:lineRule="auto"/>
        <w:ind w:left="426"/>
        <w:jc w:val="both"/>
        <w:rPr>
          <w:b/>
        </w:rPr>
      </w:pPr>
      <w:r w:rsidRPr="00594C1F">
        <w:rPr>
          <w:bCs/>
        </w:rPr>
        <w:t>Task 1.4. Deliverable 1.6 “web-based questionnaire”. Deliverable is ready.</w:t>
      </w:r>
      <w:r w:rsidRPr="00594C1F">
        <w:rPr>
          <w:b/>
        </w:rPr>
        <w:t xml:space="preserve"> </w:t>
      </w:r>
      <w:r w:rsidRPr="00594C1F">
        <w:rPr>
          <w:b/>
          <w:color w:val="FF0000"/>
        </w:rPr>
        <w:t>ISEKI will ask the HSC to provide the assessment sheet, after they have checked deliverables 1.1 and 1.5</w:t>
      </w:r>
      <w:r w:rsidRPr="00594C1F">
        <w:rPr>
          <w:b/>
        </w:rPr>
        <w:t>.</w:t>
      </w:r>
    </w:p>
    <w:p w14:paraId="2FA1C07D" w14:textId="77777777" w:rsidR="00D2645F" w:rsidRPr="00594C1F" w:rsidRDefault="00D2645F" w:rsidP="0025667B">
      <w:pPr>
        <w:pStyle w:val="Paragrafoelenco"/>
        <w:numPr>
          <w:ilvl w:val="0"/>
          <w:numId w:val="4"/>
        </w:numPr>
        <w:spacing w:before="0" w:after="160" w:line="259" w:lineRule="auto"/>
        <w:ind w:left="426"/>
        <w:jc w:val="both"/>
        <w:rPr>
          <w:b/>
          <w:color w:val="FF0000"/>
        </w:rPr>
      </w:pPr>
      <w:r w:rsidRPr="00594C1F">
        <w:rPr>
          <w:bCs/>
        </w:rPr>
        <w:t xml:space="preserve">Task 1.4. Survey. Billy received the last translations after deadline, and he is uploading them in the Survey Monkey site. </w:t>
      </w:r>
      <w:r w:rsidRPr="00594C1F">
        <w:rPr>
          <w:b/>
          <w:color w:val="FF0000"/>
        </w:rPr>
        <w:t>Billy will prepare an email for survey dissemination; which partners will send to potential participants. Survey and email will be ready the week 23-29 November.</w:t>
      </w:r>
    </w:p>
    <w:p w14:paraId="6B6251A6" w14:textId="77777777" w:rsidR="00D2645F" w:rsidRDefault="00D2645F" w:rsidP="0025667B">
      <w:pPr>
        <w:pStyle w:val="Paragrafoelenco"/>
        <w:numPr>
          <w:ilvl w:val="0"/>
          <w:numId w:val="4"/>
        </w:numPr>
        <w:spacing w:before="0" w:after="160" w:line="259" w:lineRule="auto"/>
        <w:ind w:left="426"/>
        <w:jc w:val="both"/>
        <w:rPr>
          <w:b/>
          <w:color w:val="FF0000"/>
        </w:rPr>
      </w:pPr>
      <w:r w:rsidRPr="00594C1F">
        <w:rPr>
          <w:bCs/>
        </w:rPr>
        <w:t xml:space="preserve">Task 1.5. Jacques working on the trend analysis. He would like to find information providing an overview of the forestry sector in Europe. </w:t>
      </w:r>
      <w:r w:rsidRPr="00594C1F">
        <w:rPr>
          <w:b/>
          <w:color w:val="FF0000"/>
        </w:rPr>
        <w:t>Luis will ask Giulia Fadini (CEPI) any report(s) related to this topic.</w:t>
      </w:r>
    </w:p>
    <w:p w14:paraId="35E35021" w14:textId="77777777" w:rsidR="00D2645F" w:rsidRPr="008E0627" w:rsidRDefault="00D2645F" w:rsidP="0025667B">
      <w:pPr>
        <w:pStyle w:val="Paragrafoelenco"/>
        <w:numPr>
          <w:ilvl w:val="0"/>
          <w:numId w:val="4"/>
        </w:numPr>
        <w:spacing w:before="0" w:after="160" w:line="259" w:lineRule="auto"/>
        <w:ind w:left="426"/>
        <w:jc w:val="both"/>
        <w:rPr>
          <w:b/>
        </w:rPr>
      </w:pPr>
      <w:r w:rsidRPr="008E0627">
        <w:rPr>
          <w:bCs/>
        </w:rPr>
        <w:t>CONFAGRI, as WP2 leader</w:t>
      </w:r>
      <w:r>
        <w:rPr>
          <w:bCs/>
        </w:rPr>
        <w:t>, informs that WP1</w:t>
      </w:r>
      <w:r w:rsidRPr="008E0627">
        <w:rPr>
          <w:bCs/>
        </w:rPr>
        <w:t xml:space="preserve"> del</w:t>
      </w:r>
      <w:r>
        <w:rPr>
          <w:bCs/>
        </w:rPr>
        <w:t xml:space="preserve">iverables 1.1 (strategic plans), 1.5 (focus groups), 1.7 (survey analysis) and 1.8 (scenarios analysis), </w:t>
      </w:r>
      <w:r w:rsidRPr="008E0627">
        <w:rPr>
          <w:bCs/>
        </w:rPr>
        <w:t xml:space="preserve">will be very useful for WP2 , </w:t>
      </w:r>
      <w:r>
        <w:rPr>
          <w:bCs/>
        </w:rPr>
        <w:t>and their use will</w:t>
      </w:r>
      <w:r w:rsidRPr="008E0627">
        <w:rPr>
          <w:bCs/>
        </w:rPr>
        <w:t xml:space="preserve"> be discuss</w:t>
      </w:r>
      <w:r>
        <w:rPr>
          <w:bCs/>
        </w:rPr>
        <w:t>ed</w:t>
      </w:r>
      <w:r w:rsidRPr="008E0627">
        <w:rPr>
          <w:bCs/>
        </w:rPr>
        <w:t xml:space="preserve"> during the first </w:t>
      </w:r>
      <w:r>
        <w:rPr>
          <w:bCs/>
        </w:rPr>
        <w:t xml:space="preserve">WP2 </w:t>
      </w:r>
      <w:r w:rsidRPr="008E0627">
        <w:rPr>
          <w:bCs/>
        </w:rPr>
        <w:t>meeting to be held 19</w:t>
      </w:r>
      <w:r w:rsidRPr="008E0627">
        <w:rPr>
          <w:bCs/>
          <w:vertAlign w:val="superscript"/>
        </w:rPr>
        <w:t>th</w:t>
      </w:r>
      <w:r w:rsidRPr="008E0627">
        <w:rPr>
          <w:bCs/>
        </w:rPr>
        <w:t xml:space="preserve"> </w:t>
      </w:r>
      <w:r>
        <w:rPr>
          <w:bCs/>
        </w:rPr>
        <w:t>November.</w:t>
      </w:r>
    </w:p>
    <w:p w14:paraId="6C85E185" w14:textId="77777777" w:rsidR="00D2645F" w:rsidRPr="005E0F04" w:rsidRDefault="00D2645F" w:rsidP="0025667B">
      <w:pPr>
        <w:pStyle w:val="Paragrafoelenco"/>
        <w:numPr>
          <w:ilvl w:val="0"/>
          <w:numId w:val="3"/>
        </w:numPr>
        <w:spacing w:before="0" w:after="160" w:line="259" w:lineRule="auto"/>
        <w:ind w:left="426"/>
        <w:jc w:val="both"/>
        <w:rPr>
          <w:bCs/>
        </w:rPr>
      </w:pPr>
      <w:r w:rsidRPr="005E0F04">
        <w:rPr>
          <w:bCs/>
        </w:rPr>
        <w:t xml:space="preserve">Next WP1 meeting: Wednesday </w:t>
      </w:r>
      <w:r>
        <w:rPr>
          <w:bCs/>
        </w:rPr>
        <w:t>2 Dec</w:t>
      </w:r>
      <w:r w:rsidRPr="005E0F04">
        <w:rPr>
          <w:bCs/>
        </w:rPr>
        <w:t>ember at 14:30 CET. Agenda will be sent some days before.</w:t>
      </w:r>
    </w:p>
    <w:p w14:paraId="67299BDB" w14:textId="77777777" w:rsidR="00D2645F" w:rsidRDefault="00D2645F" w:rsidP="00D2645F">
      <w:pPr>
        <w:pStyle w:val="Paragrafoelenco"/>
        <w:ind w:left="426"/>
        <w:jc w:val="both"/>
        <w:rPr>
          <w:bCs/>
        </w:rPr>
      </w:pPr>
      <w:hyperlink r:id="rId10" w:history="1">
        <w:r w:rsidRPr="005E0F04">
          <w:rPr>
            <w:rStyle w:val="Collegamentoipertestuale"/>
            <w:bCs/>
          </w:rPr>
          <w:t>https://us02web.zoom.us/j/88456336354</w:t>
        </w:r>
      </w:hyperlink>
      <w:r w:rsidRPr="005E0F04">
        <w:rPr>
          <w:bCs/>
        </w:rPr>
        <w:t xml:space="preserve"> </w:t>
      </w:r>
    </w:p>
    <w:p w14:paraId="792BC85A" w14:textId="77777777" w:rsidR="00D2645F" w:rsidRPr="00D2645F" w:rsidRDefault="00D2645F" w:rsidP="00D2645F"/>
    <w:sectPr w:rsidR="00D2645F" w:rsidRPr="00D2645F" w:rsidSect="00EE5530">
      <w:headerReference w:type="default" r:id="rId11"/>
      <w:footerReference w:type="default" r:id="rId12"/>
      <w:headerReference w:type="first" r:id="rId13"/>
      <w:footerReference w:type="first" r:id="rId14"/>
      <w:pgSz w:w="11900" w:h="16837"/>
      <w:pgMar w:top="720" w:right="985" w:bottom="720" w:left="1134" w:header="675" w:footer="72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8223A" w14:textId="77777777" w:rsidR="0025667B" w:rsidRDefault="0025667B">
      <w:r>
        <w:separator/>
      </w:r>
    </w:p>
  </w:endnote>
  <w:endnote w:type="continuationSeparator" w:id="0">
    <w:p w14:paraId="72233558" w14:textId="77777777" w:rsidR="0025667B" w:rsidRDefault="0025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FA3D8" w14:textId="2AA884BE" w:rsidR="002D5928" w:rsidRPr="00385DB3" w:rsidRDefault="0048784D" w:rsidP="0048784D">
    <w:pPr>
      <w:pStyle w:val="Intestazione"/>
      <w:tabs>
        <w:tab w:val="center" w:pos="4962"/>
      </w:tabs>
      <w:spacing w:before="200" w:after="0"/>
      <w:rPr>
        <w:rFonts w:cs="Arial"/>
        <w:b/>
        <w:lang w:val="en-GB"/>
      </w:rPr>
    </w:pPr>
    <w:r>
      <w:rPr>
        <w:rStyle w:val="Numeropagina"/>
        <w:rFonts w:cs="Arial"/>
        <w:bCs/>
        <w:noProof/>
        <w:sz w:val="18"/>
        <w:szCs w:val="18"/>
        <w:lang w:eastAsia="it-IT"/>
      </w:rPr>
      <w:drawing>
        <wp:anchor distT="0" distB="0" distL="114300" distR="114300" simplePos="0" relativeHeight="251670016" behindDoc="0" locked="0" layoutInCell="1" allowOverlap="1" wp14:anchorId="24CC8182" wp14:editId="1DE103F4">
          <wp:simplePos x="0" y="0"/>
          <wp:positionH relativeFrom="column">
            <wp:posOffset>-709930</wp:posOffset>
          </wp:positionH>
          <wp:positionV relativeFrom="paragraph">
            <wp:posOffset>116205</wp:posOffset>
          </wp:positionV>
          <wp:extent cx="5858510" cy="386080"/>
          <wp:effectExtent l="0" t="0" r="8890" b="0"/>
          <wp:wrapSquare wrapText="bothSides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928" w:rsidRPr="0028437F">
      <w:rPr>
        <w:rStyle w:val="Numeropagina"/>
        <w:rFonts w:cs="Arial"/>
        <w:bCs/>
        <w:sz w:val="18"/>
        <w:szCs w:val="18"/>
        <w:lang w:val="en-GB"/>
      </w:rPr>
      <w:t>P</w:t>
    </w:r>
    <w:r w:rsidR="002D5928" w:rsidRPr="00385DB3">
      <w:rPr>
        <w:rFonts w:cs="Arial"/>
        <w:bCs/>
        <w:lang w:val="en-GB"/>
      </w:rPr>
      <w:t xml:space="preserve">age </w:t>
    </w:r>
    <w:r w:rsidR="002D5928" w:rsidRPr="00385DB3">
      <w:rPr>
        <w:rFonts w:cs="Arial"/>
        <w:bCs/>
      </w:rPr>
      <w:fldChar w:fldCharType="begin"/>
    </w:r>
    <w:r w:rsidR="002D5928" w:rsidRPr="00385DB3">
      <w:rPr>
        <w:rFonts w:cs="Arial"/>
        <w:bCs/>
        <w:lang w:val="en-GB"/>
      </w:rPr>
      <w:instrText xml:space="preserve"> PAGE </w:instrText>
    </w:r>
    <w:r w:rsidR="002D5928" w:rsidRPr="00385DB3">
      <w:rPr>
        <w:rFonts w:cs="Arial"/>
        <w:bCs/>
      </w:rPr>
      <w:fldChar w:fldCharType="separate"/>
    </w:r>
    <w:r w:rsidR="009330F2">
      <w:rPr>
        <w:rFonts w:cs="Arial"/>
        <w:bCs/>
        <w:noProof/>
        <w:lang w:val="en-GB"/>
      </w:rPr>
      <w:t>2</w:t>
    </w:r>
    <w:r w:rsidR="002D5928" w:rsidRPr="00385DB3">
      <w:rPr>
        <w:rFonts w:cs="Arial"/>
        <w:bCs/>
      </w:rPr>
      <w:fldChar w:fldCharType="end"/>
    </w:r>
    <w:r w:rsidR="002D5928" w:rsidRPr="00385DB3">
      <w:rPr>
        <w:rFonts w:cs="Arial"/>
        <w:bCs/>
        <w:lang w:val="en-GB"/>
      </w:rPr>
      <w:t xml:space="preserve"> of </w:t>
    </w:r>
    <w:r w:rsidR="002D5928" w:rsidRPr="00385DB3">
      <w:rPr>
        <w:rFonts w:cs="Arial"/>
        <w:bCs/>
      </w:rPr>
      <w:fldChar w:fldCharType="begin"/>
    </w:r>
    <w:r w:rsidR="002D5928" w:rsidRPr="00385DB3">
      <w:rPr>
        <w:rFonts w:cs="Arial"/>
        <w:bCs/>
        <w:lang w:val="en-GB"/>
      </w:rPr>
      <w:instrText xml:space="preserve"> NUMPAGES </w:instrText>
    </w:r>
    <w:r w:rsidR="002D5928" w:rsidRPr="00385DB3">
      <w:rPr>
        <w:rFonts w:cs="Arial"/>
        <w:bCs/>
      </w:rPr>
      <w:fldChar w:fldCharType="separate"/>
    </w:r>
    <w:r w:rsidR="009330F2">
      <w:rPr>
        <w:rFonts w:cs="Arial"/>
        <w:bCs/>
        <w:noProof/>
        <w:lang w:val="en-GB"/>
      </w:rPr>
      <w:t>2</w:t>
    </w:r>
    <w:r w:rsidR="002D5928" w:rsidRPr="00385DB3">
      <w:rPr>
        <w:rFonts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455902"/>
      <w:docPartObj>
        <w:docPartGallery w:val="Page Numbers (Bottom of Page)"/>
        <w:docPartUnique/>
      </w:docPartObj>
    </w:sdtPr>
    <w:sdtContent>
      <w:sdt>
        <w:sdtPr>
          <w:id w:val="868495084"/>
          <w:docPartObj>
            <w:docPartGallery w:val="Page Numbers (Top of Page)"/>
            <w:docPartUnique/>
          </w:docPartObj>
        </w:sdtPr>
        <w:sdtContent>
          <w:bookmarkStart w:id="4" w:name="_Hlk43822917" w:displacedByCustomXml="prev"/>
          <w:bookmarkStart w:id="5" w:name="_Hlk43822916" w:displacedByCustomXml="prev"/>
          <w:p w14:paraId="693AAFE5" w14:textId="652E7FC8" w:rsidR="0028437F" w:rsidRPr="00EE5530" w:rsidRDefault="00CD314E" w:rsidP="00CD314E">
            <w:pPr>
              <w:pStyle w:val="Pidipagina"/>
              <w:jc w:val="right"/>
            </w:pPr>
            <w:r>
              <w:rPr>
                <w:rStyle w:val="TitoloCarattere"/>
                <w:rFonts w:cs="Arial"/>
                <w:bCs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72064" behindDoc="0" locked="0" layoutInCell="1" allowOverlap="1" wp14:anchorId="6E1B7E1A" wp14:editId="17D88DF3">
                  <wp:simplePos x="0" y="0"/>
                  <wp:positionH relativeFrom="page">
                    <wp:posOffset>-10886</wp:posOffset>
                  </wp:positionH>
                  <wp:positionV relativeFrom="paragraph">
                    <wp:posOffset>214630</wp:posOffset>
                  </wp:positionV>
                  <wp:extent cx="6123305" cy="384810"/>
                  <wp:effectExtent l="0" t="0" r="0" b="0"/>
                  <wp:wrapSquare wrapText="bothSides"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3305" cy="384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5"/>
            <w:bookmarkEnd w:id="4"/>
            <w:r w:rsidRPr="00CD314E">
              <w:t xml:space="preserve">Pag. </w:t>
            </w:r>
            <w:r w:rsidRPr="00CD314E">
              <w:rPr>
                <w:bCs/>
                <w:sz w:val="24"/>
                <w:szCs w:val="24"/>
              </w:rPr>
              <w:fldChar w:fldCharType="begin"/>
            </w:r>
            <w:r w:rsidRPr="00CD314E">
              <w:rPr>
                <w:bCs/>
              </w:rPr>
              <w:instrText>PAGE</w:instrText>
            </w:r>
            <w:r w:rsidRPr="00CD314E">
              <w:rPr>
                <w:bCs/>
                <w:sz w:val="24"/>
                <w:szCs w:val="24"/>
              </w:rPr>
              <w:fldChar w:fldCharType="separate"/>
            </w:r>
            <w:r w:rsidR="00D2645F">
              <w:rPr>
                <w:bCs/>
                <w:noProof/>
              </w:rPr>
              <w:t>1</w:t>
            </w:r>
            <w:r w:rsidRPr="00CD314E">
              <w:rPr>
                <w:bCs/>
                <w:sz w:val="24"/>
                <w:szCs w:val="24"/>
              </w:rPr>
              <w:fldChar w:fldCharType="end"/>
            </w:r>
            <w:r w:rsidRPr="00CD314E">
              <w:t xml:space="preserve"> a </w:t>
            </w:r>
            <w:r w:rsidRPr="00CD314E">
              <w:rPr>
                <w:bCs/>
                <w:sz w:val="24"/>
                <w:szCs w:val="24"/>
              </w:rPr>
              <w:fldChar w:fldCharType="begin"/>
            </w:r>
            <w:r w:rsidRPr="00CD314E">
              <w:rPr>
                <w:bCs/>
              </w:rPr>
              <w:instrText>NUMPAGES</w:instrText>
            </w:r>
            <w:r w:rsidRPr="00CD314E">
              <w:rPr>
                <w:bCs/>
                <w:sz w:val="24"/>
                <w:szCs w:val="24"/>
              </w:rPr>
              <w:fldChar w:fldCharType="separate"/>
            </w:r>
            <w:r w:rsidR="00D2645F">
              <w:rPr>
                <w:bCs/>
                <w:noProof/>
              </w:rPr>
              <w:t>1</w:t>
            </w:r>
            <w:r w:rsidRPr="00CD314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CE8DA" w14:textId="77777777" w:rsidR="0025667B" w:rsidRDefault="0025667B">
      <w:r>
        <w:separator/>
      </w:r>
    </w:p>
  </w:footnote>
  <w:footnote w:type="continuationSeparator" w:id="0">
    <w:p w14:paraId="23803B47" w14:textId="77777777" w:rsidR="0025667B" w:rsidRDefault="0025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7F84C" w14:textId="77777777" w:rsidR="002D5928" w:rsidRPr="00503842" w:rsidRDefault="00752DA0" w:rsidP="00503842">
    <w:pPr>
      <w:pStyle w:val="Citazioneintensa"/>
      <w:spacing w:before="0"/>
      <w:ind w:left="0" w:right="-289"/>
      <w:jc w:val="center"/>
      <w:rPr>
        <w:rFonts w:asciiTheme="majorHAnsi" w:hAnsiTheme="majorHAnsi" w:cstheme="majorHAnsi"/>
        <w:i w:val="0"/>
        <w:iCs w:val="0"/>
        <w:sz w:val="10"/>
        <w:szCs w:val="10"/>
        <w:lang w:val="en-GB" w:eastAsia="en-US"/>
      </w:rPr>
    </w:pPr>
    <w:bookmarkStart w:id="2" w:name="_Hlk43986932"/>
    <w:bookmarkStart w:id="3" w:name="_Hlk43986933"/>
    <w:r w:rsidRPr="005F438E">
      <w:rPr>
        <w:noProof/>
        <w:lang w:val="it-IT" w:eastAsia="it-IT"/>
      </w:rPr>
      <w:drawing>
        <wp:anchor distT="0" distB="0" distL="114300" distR="114300" simplePos="0" relativeHeight="251663872" behindDoc="1" locked="0" layoutInCell="1" allowOverlap="1" wp14:anchorId="4133AA07" wp14:editId="3D54B194">
          <wp:simplePos x="0" y="0"/>
          <wp:positionH relativeFrom="column">
            <wp:posOffset>-18415</wp:posOffset>
          </wp:positionH>
          <wp:positionV relativeFrom="paragraph">
            <wp:posOffset>-252730</wp:posOffset>
          </wp:positionV>
          <wp:extent cx="907200" cy="860400"/>
          <wp:effectExtent l="0" t="0" r="7620" b="0"/>
          <wp:wrapTopAndBottom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9072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38E">
      <w:rPr>
        <w:noProof/>
        <w:lang w:val="it-IT" w:eastAsia="it-IT"/>
      </w:rPr>
      <w:drawing>
        <wp:anchor distT="0" distB="0" distL="114300" distR="114300" simplePos="0" relativeHeight="251662848" behindDoc="1" locked="0" layoutInCell="1" allowOverlap="1" wp14:anchorId="2D1095BF" wp14:editId="704D9162">
          <wp:simplePos x="0" y="0"/>
          <wp:positionH relativeFrom="column">
            <wp:posOffset>4622800</wp:posOffset>
          </wp:positionH>
          <wp:positionV relativeFrom="paragraph">
            <wp:posOffset>-91440</wp:posOffset>
          </wp:positionV>
          <wp:extent cx="1835150" cy="524510"/>
          <wp:effectExtent l="0" t="0" r="0" b="8890"/>
          <wp:wrapTight wrapText="bothSides">
            <wp:wrapPolygon edited="0">
              <wp:start x="0" y="0"/>
              <wp:lineTo x="0" y="21182"/>
              <wp:lineTo x="21301" y="21182"/>
              <wp:lineTo x="21301" y="0"/>
              <wp:lineTo x="0" y="0"/>
            </wp:wrapPolygon>
          </wp:wrapTight>
          <wp:docPr id="45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2"/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C6F8C" w14:textId="77777777" w:rsidR="00752DA0" w:rsidRPr="00CD314E" w:rsidRDefault="00752DA0" w:rsidP="00EE5530">
    <w:pPr>
      <w:pStyle w:val="Citazioneintensa"/>
      <w:spacing w:before="0" w:after="120" w:line="240" w:lineRule="auto"/>
      <w:ind w:left="0" w:right="-6"/>
      <w:jc w:val="center"/>
      <w:rPr>
        <w:rFonts w:ascii="Bahnschrift" w:eastAsiaTheme="majorEastAsia" w:hAnsi="Bahnschrift" w:cstheme="majorBidi"/>
        <w:b w:val="0"/>
        <w:color w:val="2E74B5" w:themeColor="accent1" w:themeShade="BF"/>
        <w:spacing w:val="5"/>
        <w:kern w:val="28"/>
        <w:sz w:val="28"/>
        <w:szCs w:val="28"/>
        <w:lang w:val="en-GB"/>
      </w:rPr>
    </w:pPr>
    <w:r w:rsidRPr="00CD314E">
      <w:rPr>
        <w:rFonts w:ascii="Bahnschrift" w:eastAsiaTheme="majorEastAsia" w:hAnsi="Bahnschrift" w:cstheme="majorBidi"/>
        <w:b w:val="0"/>
        <w:noProof/>
        <w:color w:val="2E74B5" w:themeColor="accent1" w:themeShade="BF"/>
        <w:spacing w:val="5"/>
        <w:kern w:val="28"/>
        <w:sz w:val="28"/>
        <w:szCs w:val="28"/>
        <w:lang w:val="it-IT" w:eastAsia="it-IT"/>
      </w:rPr>
      <w:drawing>
        <wp:anchor distT="0" distB="0" distL="114300" distR="114300" simplePos="0" relativeHeight="251665920" behindDoc="1" locked="0" layoutInCell="1" allowOverlap="1" wp14:anchorId="6ACF4400" wp14:editId="2C70A751">
          <wp:simplePos x="0" y="0"/>
          <wp:positionH relativeFrom="column">
            <wp:posOffset>4238349</wp:posOffset>
          </wp:positionH>
          <wp:positionV relativeFrom="paragraph">
            <wp:posOffset>-91440</wp:posOffset>
          </wp:positionV>
          <wp:extent cx="1835150" cy="524510"/>
          <wp:effectExtent l="0" t="0" r="0" b="8890"/>
          <wp:wrapTight wrapText="bothSides">
            <wp:wrapPolygon edited="0">
              <wp:start x="0" y="0"/>
              <wp:lineTo x="0" y="21182"/>
              <wp:lineTo x="21301" y="21182"/>
              <wp:lineTo x="21301" y="0"/>
              <wp:lineTo x="0" y="0"/>
            </wp:wrapPolygon>
          </wp:wrapTight>
          <wp:docPr id="4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D314E">
      <w:rPr>
        <w:rFonts w:ascii="Bahnschrift" w:eastAsiaTheme="majorEastAsia" w:hAnsi="Bahnschrift" w:cstheme="majorBidi"/>
        <w:b w:val="0"/>
        <w:noProof/>
        <w:color w:val="2E74B5" w:themeColor="accent1" w:themeShade="BF"/>
        <w:spacing w:val="5"/>
        <w:kern w:val="28"/>
        <w:sz w:val="28"/>
        <w:szCs w:val="28"/>
        <w:lang w:val="it-IT" w:eastAsia="it-IT"/>
      </w:rPr>
      <w:drawing>
        <wp:anchor distT="0" distB="0" distL="114300" distR="114300" simplePos="0" relativeHeight="251666944" behindDoc="1" locked="0" layoutInCell="1" allowOverlap="1" wp14:anchorId="78CF96E1" wp14:editId="4EDC2861">
          <wp:simplePos x="0" y="0"/>
          <wp:positionH relativeFrom="column">
            <wp:posOffset>-34787</wp:posOffset>
          </wp:positionH>
          <wp:positionV relativeFrom="paragraph">
            <wp:posOffset>-323850</wp:posOffset>
          </wp:positionV>
          <wp:extent cx="1129030" cy="1070610"/>
          <wp:effectExtent l="0" t="0" r="0" b="0"/>
          <wp:wrapTopAndBottom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112903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BBB" w:rsidRPr="00CD314E">
      <w:rPr>
        <w:rFonts w:ascii="Bahnschrift" w:eastAsiaTheme="majorEastAsia" w:hAnsi="Bahnschrift"/>
        <w:i w:val="0"/>
        <w:iCs w:val="0"/>
        <w:sz w:val="28"/>
        <w:szCs w:val="28"/>
        <w:lang w:val="en-GB"/>
      </w:rPr>
      <w:t>Addressing the current and Future skIll needs for sustainability, digitalization and the bio-Economy in agricuLture: European skills agenDa and Strategy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77F0908"/>
    <w:multiLevelType w:val="hybridMultilevel"/>
    <w:tmpl w:val="6FCA312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18342C1"/>
    <w:multiLevelType w:val="hybridMultilevel"/>
    <w:tmpl w:val="69C89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LMwNzczsLQ0NzRQ0lEKTi0uzszPAykwrAUAfC9D5CwAAAA="/>
    <w:docVar w:name="dgnword-docGUID" w:val="{300455B3-5A3B-4440-8612-AEF8549B80CD}"/>
    <w:docVar w:name="dgnword-eventsink" w:val="184474816"/>
  </w:docVars>
  <w:rsids>
    <w:rsidRoot w:val="005A5E56"/>
    <w:rsid w:val="00005D5F"/>
    <w:rsid w:val="00013606"/>
    <w:rsid w:val="00031B06"/>
    <w:rsid w:val="000343DA"/>
    <w:rsid w:val="00054677"/>
    <w:rsid w:val="00057453"/>
    <w:rsid w:val="000672C9"/>
    <w:rsid w:val="0007708E"/>
    <w:rsid w:val="000934C1"/>
    <w:rsid w:val="00094066"/>
    <w:rsid w:val="000A6798"/>
    <w:rsid w:val="000B2531"/>
    <w:rsid w:val="000B2819"/>
    <w:rsid w:val="000B6E00"/>
    <w:rsid w:val="000D305C"/>
    <w:rsid w:val="000D37B3"/>
    <w:rsid w:val="000D4022"/>
    <w:rsid w:val="000D458E"/>
    <w:rsid w:val="000D5F22"/>
    <w:rsid w:val="00111DE0"/>
    <w:rsid w:val="00115B22"/>
    <w:rsid w:val="001171FC"/>
    <w:rsid w:val="00123A58"/>
    <w:rsid w:val="00125BD7"/>
    <w:rsid w:val="00141A5D"/>
    <w:rsid w:val="001458C9"/>
    <w:rsid w:val="001637CA"/>
    <w:rsid w:val="00163CDA"/>
    <w:rsid w:val="00164257"/>
    <w:rsid w:val="00180BFE"/>
    <w:rsid w:val="00181432"/>
    <w:rsid w:val="00197E1F"/>
    <w:rsid w:val="001A060F"/>
    <w:rsid w:val="001A7B17"/>
    <w:rsid w:val="001B0F06"/>
    <w:rsid w:val="001B27A3"/>
    <w:rsid w:val="001C401F"/>
    <w:rsid w:val="001C4AFF"/>
    <w:rsid w:val="001C4ECA"/>
    <w:rsid w:val="001C7DB0"/>
    <w:rsid w:val="001D49DE"/>
    <w:rsid w:val="001E0AB6"/>
    <w:rsid w:val="001E24C0"/>
    <w:rsid w:val="001F4504"/>
    <w:rsid w:val="00205362"/>
    <w:rsid w:val="00217DE8"/>
    <w:rsid w:val="0022783E"/>
    <w:rsid w:val="002310B7"/>
    <w:rsid w:val="002326FD"/>
    <w:rsid w:val="00240487"/>
    <w:rsid w:val="00243FBA"/>
    <w:rsid w:val="0025667B"/>
    <w:rsid w:val="00257462"/>
    <w:rsid w:val="00272A76"/>
    <w:rsid w:val="0028437F"/>
    <w:rsid w:val="00291492"/>
    <w:rsid w:val="002A34D2"/>
    <w:rsid w:val="002A7D6A"/>
    <w:rsid w:val="002B22D1"/>
    <w:rsid w:val="002B2490"/>
    <w:rsid w:val="002B4CBB"/>
    <w:rsid w:val="002D582C"/>
    <w:rsid w:val="002D5928"/>
    <w:rsid w:val="002E1FB6"/>
    <w:rsid w:val="002F1F91"/>
    <w:rsid w:val="002F46B2"/>
    <w:rsid w:val="00300157"/>
    <w:rsid w:val="00300EDE"/>
    <w:rsid w:val="003016D7"/>
    <w:rsid w:val="00313515"/>
    <w:rsid w:val="00314E60"/>
    <w:rsid w:val="00327905"/>
    <w:rsid w:val="003308A4"/>
    <w:rsid w:val="00334097"/>
    <w:rsid w:val="00341CD9"/>
    <w:rsid w:val="00371B50"/>
    <w:rsid w:val="00385DA3"/>
    <w:rsid w:val="00385DB3"/>
    <w:rsid w:val="00391389"/>
    <w:rsid w:val="003D7D76"/>
    <w:rsid w:val="003E200C"/>
    <w:rsid w:val="003E540B"/>
    <w:rsid w:val="003E6DD0"/>
    <w:rsid w:val="0040399A"/>
    <w:rsid w:val="00420117"/>
    <w:rsid w:val="00430D8F"/>
    <w:rsid w:val="00431B77"/>
    <w:rsid w:val="00431D93"/>
    <w:rsid w:val="00433C0F"/>
    <w:rsid w:val="00435415"/>
    <w:rsid w:val="00473E28"/>
    <w:rsid w:val="00481F90"/>
    <w:rsid w:val="00482C0A"/>
    <w:rsid w:val="00484600"/>
    <w:rsid w:val="0048784D"/>
    <w:rsid w:val="004A298A"/>
    <w:rsid w:val="004A3910"/>
    <w:rsid w:val="004A65D0"/>
    <w:rsid w:val="004A681F"/>
    <w:rsid w:val="004B4986"/>
    <w:rsid w:val="004B62C1"/>
    <w:rsid w:val="004C0C4E"/>
    <w:rsid w:val="004D43FC"/>
    <w:rsid w:val="004E31DE"/>
    <w:rsid w:val="004E4BAD"/>
    <w:rsid w:val="004F1DE3"/>
    <w:rsid w:val="004F4952"/>
    <w:rsid w:val="00503842"/>
    <w:rsid w:val="00506BDA"/>
    <w:rsid w:val="00506E83"/>
    <w:rsid w:val="005078D5"/>
    <w:rsid w:val="00515003"/>
    <w:rsid w:val="005150F9"/>
    <w:rsid w:val="005267C9"/>
    <w:rsid w:val="00527674"/>
    <w:rsid w:val="00532FFC"/>
    <w:rsid w:val="00543508"/>
    <w:rsid w:val="00543F26"/>
    <w:rsid w:val="005550B2"/>
    <w:rsid w:val="005611C5"/>
    <w:rsid w:val="00562C00"/>
    <w:rsid w:val="0056523A"/>
    <w:rsid w:val="00565305"/>
    <w:rsid w:val="00565F03"/>
    <w:rsid w:val="0057080F"/>
    <w:rsid w:val="005709D6"/>
    <w:rsid w:val="00570F70"/>
    <w:rsid w:val="005718C1"/>
    <w:rsid w:val="00576519"/>
    <w:rsid w:val="00586292"/>
    <w:rsid w:val="005909D8"/>
    <w:rsid w:val="005919FF"/>
    <w:rsid w:val="005A29BB"/>
    <w:rsid w:val="005A4C4F"/>
    <w:rsid w:val="005A5E56"/>
    <w:rsid w:val="005B09E9"/>
    <w:rsid w:val="005B6364"/>
    <w:rsid w:val="005B77EE"/>
    <w:rsid w:val="005C0D86"/>
    <w:rsid w:val="005C426D"/>
    <w:rsid w:val="005D4CDC"/>
    <w:rsid w:val="005E04DE"/>
    <w:rsid w:val="005E0690"/>
    <w:rsid w:val="005E1063"/>
    <w:rsid w:val="005E1361"/>
    <w:rsid w:val="005E2962"/>
    <w:rsid w:val="005E4A36"/>
    <w:rsid w:val="005F438E"/>
    <w:rsid w:val="00603869"/>
    <w:rsid w:val="00604EA3"/>
    <w:rsid w:val="00620EA9"/>
    <w:rsid w:val="00621B22"/>
    <w:rsid w:val="00637222"/>
    <w:rsid w:val="00661073"/>
    <w:rsid w:val="00663F47"/>
    <w:rsid w:val="00674A54"/>
    <w:rsid w:val="00685BFC"/>
    <w:rsid w:val="006A124E"/>
    <w:rsid w:val="006A138C"/>
    <w:rsid w:val="006B7A48"/>
    <w:rsid w:val="006D269E"/>
    <w:rsid w:val="006D69CD"/>
    <w:rsid w:val="006E5DBF"/>
    <w:rsid w:val="006F78D6"/>
    <w:rsid w:val="00700E5A"/>
    <w:rsid w:val="00712B75"/>
    <w:rsid w:val="0073166B"/>
    <w:rsid w:val="00743FA4"/>
    <w:rsid w:val="00751DCE"/>
    <w:rsid w:val="00752DA0"/>
    <w:rsid w:val="00753451"/>
    <w:rsid w:val="00755FDA"/>
    <w:rsid w:val="00763860"/>
    <w:rsid w:val="00766DEA"/>
    <w:rsid w:val="00780252"/>
    <w:rsid w:val="00781966"/>
    <w:rsid w:val="00781C9C"/>
    <w:rsid w:val="0078320A"/>
    <w:rsid w:val="0078581F"/>
    <w:rsid w:val="00785E34"/>
    <w:rsid w:val="00796109"/>
    <w:rsid w:val="007977BC"/>
    <w:rsid w:val="007A1A91"/>
    <w:rsid w:val="007A62B1"/>
    <w:rsid w:val="007B0FC9"/>
    <w:rsid w:val="007C4E25"/>
    <w:rsid w:val="007C60B7"/>
    <w:rsid w:val="007C6D70"/>
    <w:rsid w:val="007E5D5A"/>
    <w:rsid w:val="007F0F37"/>
    <w:rsid w:val="007F421A"/>
    <w:rsid w:val="007F64D9"/>
    <w:rsid w:val="0080041E"/>
    <w:rsid w:val="0081629B"/>
    <w:rsid w:val="00826845"/>
    <w:rsid w:val="00844066"/>
    <w:rsid w:val="008458EA"/>
    <w:rsid w:val="00847E70"/>
    <w:rsid w:val="00850B23"/>
    <w:rsid w:val="008517C2"/>
    <w:rsid w:val="0085379F"/>
    <w:rsid w:val="0085383B"/>
    <w:rsid w:val="00877FF1"/>
    <w:rsid w:val="00882224"/>
    <w:rsid w:val="00883BF8"/>
    <w:rsid w:val="0089149C"/>
    <w:rsid w:val="008946EF"/>
    <w:rsid w:val="0089710E"/>
    <w:rsid w:val="0089745C"/>
    <w:rsid w:val="008B3256"/>
    <w:rsid w:val="008B7C12"/>
    <w:rsid w:val="008C2753"/>
    <w:rsid w:val="008D210B"/>
    <w:rsid w:val="008D424A"/>
    <w:rsid w:val="008D6BDA"/>
    <w:rsid w:val="008D7005"/>
    <w:rsid w:val="008E4166"/>
    <w:rsid w:val="008E5C4D"/>
    <w:rsid w:val="008F1042"/>
    <w:rsid w:val="008F46DA"/>
    <w:rsid w:val="009002EC"/>
    <w:rsid w:val="0091349C"/>
    <w:rsid w:val="00913C3A"/>
    <w:rsid w:val="0092134A"/>
    <w:rsid w:val="0092584C"/>
    <w:rsid w:val="009330F2"/>
    <w:rsid w:val="00944D3C"/>
    <w:rsid w:val="0095447E"/>
    <w:rsid w:val="00961137"/>
    <w:rsid w:val="009641AA"/>
    <w:rsid w:val="00984C3F"/>
    <w:rsid w:val="00987726"/>
    <w:rsid w:val="009970A5"/>
    <w:rsid w:val="00997D39"/>
    <w:rsid w:val="009A0AE5"/>
    <w:rsid w:val="009A64CE"/>
    <w:rsid w:val="009A6D3E"/>
    <w:rsid w:val="009B2583"/>
    <w:rsid w:val="009B345F"/>
    <w:rsid w:val="009C00D4"/>
    <w:rsid w:val="009C0F1F"/>
    <w:rsid w:val="009C3C33"/>
    <w:rsid w:val="009C47BE"/>
    <w:rsid w:val="009C47D9"/>
    <w:rsid w:val="009C5202"/>
    <w:rsid w:val="009C5DE6"/>
    <w:rsid w:val="009C6887"/>
    <w:rsid w:val="009C7995"/>
    <w:rsid w:val="009D08CE"/>
    <w:rsid w:val="009E4B16"/>
    <w:rsid w:val="009F24CD"/>
    <w:rsid w:val="009F5E9A"/>
    <w:rsid w:val="009F70A2"/>
    <w:rsid w:val="00A00A6C"/>
    <w:rsid w:val="00A1090C"/>
    <w:rsid w:val="00A21323"/>
    <w:rsid w:val="00A31826"/>
    <w:rsid w:val="00A326C4"/>
    <w:rsid w:val="00A32E8A"/>
    <w:rsid w:val="00A42EC3"/>
    <w:rsid w:val="00A43964"/>
    <w:rsid w:val="00A528BB"/>
    <w:rsid w:val="00A617D9"/>
    <w:rsid w:val="00A61A0B"/>
    <w:rsid w:val="00A6297E"/>
    <w:rsid w:val="00A72DFA"/>
    <w:rsid w:val="00A757D8"/>
    <w:rsid w:val="00A8008D"/>
    <w:rsid w:val="00A819B9"/>
    <w:rsid w:val="00AA096A"/>
    <w:rsid w:val="00AA1EE3"/>
    <w:rsid w:val="00AA26F4"/>
    <w:rsid w:val="00AA2CF2"/>
    <w:rsid w:val="00AA302B"/>
    <w:rsid w:val="00AB108E"/>
    <w:rsid w:val="00AB7475"/>
    <w:rsid w:val="00AC1172"/>
    <w:rsid w:val="00AC2C13"/>
    <w:rsid w:val="00AC342D"/>
    <w:rsid w:val="00AC6EA7"/>
    <w:rsid w:val="00AD3D68"/>
    <w:rsid w:val="00AE2245"/>
    <w:rsid w:val="00AE23D9"/>
    <w:rsid w:val="00AE331E"/>
    <w:rsid w:val="00AF0074"/>
    <w:rsid w:val="00AF5987"/>
    <w:rsid w:val="00AF7B3E"/>
    <w:rsid w:val="00B00A9A"/>
    <w:rsid w:val="00B21BCE"/>
    <w:rsid w:val="00B27F22"/>
    <w:rsid w:val="00B30007"/>
    <w:rsid w:val="00B40A46"/>
    <w:rsid w:val="00B42373"/>
    <w:rsid w:val="00B51331"/>
    <w:rsid w:val="00B536AD"/>
    <w:rsid w:val="00B639C6"/>
    <w:rsid w:val="00B84831"/>
    <w:rsid w:val="00B850C4"/>
    <w:rsid w:val="00B87C0A"/>
    <w:rsid w:val="00B92482"/>
    <w:rsid w:val="00B945FC"/>
    <w:rsid w:val="00BA45F8"/>
    <w:rsid w:val="00BA760A"/>
    <w:rsid w:val="00BB6FE4"/>
    <w:rsid w:val="00BC6406"/>
    <w:rsid w:val="00BD253A"/>
    <w:rsid w:val="00BD68F8"/>
    <w:rsid w:val="00BD6D7B"/>
    <w:rsid w:val="00BE16D2"/>
    <w:rsid w:val="00BF3A7D"/>
    <w:rsid w:val="00C149B2"/>
    <w:rsid w:val="00C21141"/>
    <w:rsid w:val="00C23020"/>
    <w:rsid w:val="00C25BC3"/>
    <w:rsid w:val="00C36609"/>
    <w:rsid w:val="00C370E0"/>
    <w:rsid w:val="00C376B7"/>
    <w:rsid w:val="00C42583"/>
    <w:rsid w:val="00C426D9"/>
    <w:rsid w:val="00C42ACC"/>
    <w:rsid w:val="00C51330"/>
    <w:rsid w:val="00C52E3E"/>
    <w:rsid w:val="00C53696"/>
    <w:rsid w:val="00C56A6C"/>
    <w:rsid w:val="00C66446"/>
    <w:rsid w:val="00C87452"/>
    <w:rsid w:val="00C92554"/>
    <w:rsid w:val="00C9566F"/>
    <w:rsid w:val="00C95B54"/>
    <w:rsid w:val="00C968C2"/>
    <w:rsid w:val="00CA7365"/>
    <w:rsid w:val="00CB12F7"/>
    <w:rsid w:val="00CC6028"/>
    <w:rsid w:val="00CD314E"/>
    <w:rsid w:val="00CD6BE6"/>
    <w:rsid w:val="00CD6FDD"/>
    <w:rsid w:val="00CE5FB6"/>
    <w:rsid w:val="00CF3D4D"/>
    <w:rsid w:val="00D0027C"/>
    <w:rsid w:val="00D00A0C"/>
    <w:rsid w:val="00D12AB6"/>
    <w:rsid w:val="00D12D06"/>
    <w:rsid w:val="00D20424"/>
    <w:rsid w:val="00D2169B"/>
    <w:rsid w:val="00D2645F"/>
    <w:rsid w:val="00D27A2B"/>
    <w:rsid w:val="00D43B1F"/>
    <w:rsid w:val="00D47916"/>
    <w:rsid w:val="00D479A1"/>
    <w:rsid w:val="00D51547"/>
    <w:rsid w:val="00D52D30"/>
    <w:rsid w:val="00D52DFB"/>
    <w:rsid w:val="00D63CEB"/>
    <w:rsid w:val="00D67CAC"/>
    <w:rsid w:val="00D81FE9"/>
    <w:rsid w:val="00D86E65"/>
    <w:rsid w:val="00D92261"/>
    <w:rsid w:val="00DB2041"/>
    <w:rsid w:val="00DB5B8B"/>
    <w:rsid w:val="00DC270C"/>
    <w:rsid w:val="00DD16CD"/>
    <w:rsid w:val="00DD2C0B"/>
    <w:rsid w:val="00DD6681"/>
    <w:rsid w:val="00DE1379"/>
    <w:rsid w:val="00DE6D5A"/>
    <w:rsid w:val="00DF0C33"/>
    <w:rsid w:val="00DF377B"/>
    <w:rsid w:val="00E0791D"/>
    <w:rsid w:val="00E11FC2"/>
    <w:rsid w:val="00E31EE4"/>
    <w:rsid w:val="00E3459E"/>
    <w:rsid w:val="00E364F4"/>
    <w:rsid w:val="00E3764E"/>
    <w:rsid w:val="00E37D62"/>
    <w:rsid w:val="00E420BB"/>
    <w:rsid w:val="00E54565"/>
    <w:rsid w:val="00E56B4C"/>
    <w:rsid w:val="00E64784"/>
    <w:rsid w:val="00E66E35"/>
    <w:rsid w:val="00E72BE7"/>
    <w:rsid w:val="00E8505B"/>
    <w:rsid w:val="00E87CE2"/>
    <w:rsid w:val="00E92E6E"/>
    <w:rsid w:val="00EA0B54"/>
    <w:rsid w:val="00EA752A"/>
    <w:rsid w:val="00EB365C"/>
    <w:rsid w:val="00EC3F04"/>
    <w:rsid w:val="00EC6630"/>
    <w:rsid w:val="00ED0601"/>
    <w:rsid w:val="00ED48DE"/>
    <w:rsid w:val="00EE5530"/>
    <w:rsid w:val="00EE5BBB"/>
    <w:rsid w:val="00EE6EAA"/>
    <w:rsid w:val="00EF1FDD"/>
    <w:rsid w:val="00EF612D"/>
    <w:rsid w:val="00F005FB"/>
    <w:rsid w:val="00F049E7"/>
    <w:rsid w:val="00F066FC"/>
    <w:rsid w:val="00F22989"/>
    <w:rsid w:val="00F26905"/>
    <w:rsid w:val="00F30E6A"/>
    <w:rsid w:val="00F3532F"/>
    <w:rsid w:val="00F40643"/>
    <w:rsid w:val="00F41E46"/>
    <w:rsid w:val="00F55F1F"/>
    <w:rsid w:val="00F56BB6"/>
    <w:rsid w:val="00F661B4"/>
    <w:rsid w:val="00F66764"/>
    <w:rsid w:val="00F70F94"/>
    <w:rsid w:val="00F773DE"/>
    <w:rsid w:val="00F80BCE"/>
    <w:rsid w:val="00F82A42"/>
    <w:rsid w:val="00F836DD"/>
    <w:rsid w:val="00F86EA9"/>
    <w:rsid w:val="00F871D0"/>
    <w:rsid w:val="00F93F81"/>
    <w:rsid w:val="00FC7368"/>
    <w:rsid w:val="00FD008D"/>
    <w:rsid w:val="00FD3E4C"/>
    <w:rsid w:val="00FE1753"/>
    <w:rsid w:val="00FE2362"/>
    <w:rsid w:val="00FE3DE2"/>
    <w:rsid w:val="00FE5EA5"/>
    <w:rsid w:val="00FF1384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C9C2E"/>
  <w15:docId w15:val="{40B4AA71-A900-4F18-986B-45825A6C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99A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AA1EE3"/>
    <w:pPr>
      <w:tabs>
        <w:tab w:val="left" w:pos="480"/>
        <w:tab w:val="right" w:leader="dot" w:pos="10065"/>
      </w:tabs>
      <w:spacing w:before="120"/>
      <w:ind w:left="14" w:right="-1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5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a"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table" w:customStyle="1" w:styleId="TableGrid">
    <w:name w:val="TableGrid"/>
    <w:rsid w:val="004B4986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IOGAS3normal">
    <w:name w:val="BIOGAS3_normal"/>
    <w:basedOn w:val="Normale"/>
    <w:uiPriority w:val="99"/>
    <w:rsid w:val="0078320A"/>
    <w:pPr>
      <w:spacing w:before="0" w:line="264" w:lineRule="auto"/>
    </w:pPr>
    <w:rPr>
      <w:rFonts w:ascii="Tahoma" w:eastAsia="Times New Roman" w:hAnsi="Tahoma" w:cs="Tahoma"/>
      <w:lang w:val="en-GB" w:eastAsia="en-GB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0487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530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5nfWxfJEMoNtKM3C0_ZpGQ1H7EQz2vc/view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8456336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dBPxhjTiDce6sLRRRgudw9s042k4mpCQ/view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6A"/>
    <w:rsid w:val="000C78C0"/>
    <w:rsid w:val="001B12EC"/>
    <w:rsid w:val="001C7BF1"/>
    <w:rsid w:val="00316ED7"/>
    <w:rsid w:val="005A4FE9"/>
    <w:rsid w:val="00684C0F"/>
    <w:rsid w:val="006E0DC7"/>
    <w:rsid w:val="007E5E30"/>
    <w:rsid w:val="008028EA"/>
    <w:rsid w:val="008D264C"/>
    <w:rsid w:val="008D4364"/>
    <w:rsid w:val="009E3382"/>
    <w:rsid w:val="00BF009A"/>
    <w:rsid w:val="00C17ADD"/>
    <w:rsid w:val="00D57A6A"/>
    <w:rsid w:val="00EB7CBA"/>
    <w:rsid w:val="00E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57A6A"/>
    <w:rPr>
      <w:color w:val="808080"/>
    </w:rPr>
  </w:style>
  <w:style w:type="paragraph" w:customStyle="1" w:styleId="6D72BB8981B34CF0A199960A118A6E6C">
    <w:name w:val="6D72BB8981B34CF0A199960A118A6E6C"/>
    <w:rsid w:val="00D57A6A"/>
    <w:pPr>
      <w:spacing w:before="240" w:after="120" w:line="276" w:lineRule="auto"/>
    </w:pPr>
    <w:rPr>
      <w:lang w:val="es-ES" w:eastAsia="es-ES"/>
    </w:rPr>
  </w:style>
  <w:style w:type="paragraph" w:customStyle="1" w:styleId="18B2BD3A65A94D65BDB2EAB6285313DB">
    <w:name w:val="18B2BD3A65A94D65BDB2EAB6285313DB"/>
    <w:rsid w:val="00D57A6A"/>
    <w:pPr>
      <w:spacing w:before="240" w:after="120" w:line="276" w:lineRule="auto"/>
    </w:pPr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BDD8-6830-4C60-B0DB-79ACA270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FIELDS_report_template</vt:lpstr>
      <vt:lpstr>INFORMATION SOCIETY TECHNOLOGIES (IST)</vt:lpstr>
      <vt:lpstr>INFORMATION SOCIETY TECHNOLOGIES (IST)</vt:lpstr>
    </vt:vector>
  </TitlesOfParts>
  <Company>ITA</Company>
  <LinksUpToDate>false</LinksUpToDate>
  <CharactersWithSpaces>2319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FIELDS_report_template</dc:title>
  <dc:creator>Francesca Sanna</dc:creator>
  <cp:lastModifiedBy>Francesca </cp:lastModifiedBy>
  <cp:revision>2</cp:revision>
  <cp:lastPrinted>2016-03-09T08:40:00Z</cp:lastPrinted>
  <dcterms:created xsi:type="dcterms:W3CDTF">2021-02-07T17:46:00Z</dcterms:created>
  <dcterms:modified xsi:type="dcterms:W3CDTF">2021-02-07T17:46:00Z</dcterms:modified>
</cp:coreProperties>
</file>